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8FE9AA" w14:textId="77777777" w:rsidR="00832F49" w:rsidRPr="008A7C2F" w:rsidRDefault="00832F49" w:rsidP="00832F49">
      <w:pPr>
        <w:spacing w:after="0"/>
        <w:ind w:firstLine="567"/>
        <w:jc w:val="center"/>
        <w:rPr>
          <w:rFonts w:ascii="Times New Roman" w:hAnsi="Times New Roman" w:cs="Times New Roman"/>
          <w:b/>
          <w:sz w:val="26"/>
          <w:szCs w:val="26"/>
          <w:lang w:val="kk-KZ"/>
        </w:rPr>
      </w:pPr>
      <w:r w:rsidRPr="008A7C2F">
        <w:rPr>
          <w:rFonts w:ascii="Times New Roman" w:hAnsi="Times New Roman" w:cs="Times New Roman"/>
          <w:b/>
          <w:sz w:val="26"/>
          <w:szCs w:val="26"/>
          <w:lang w:val="kk-KZ"/>
        </w:rPr>
        <w:t>11 лекция</w:t>
      </w:r>
    </w:p>
    <w:p w14:paraId="5F03F214" w14:textId="77777777" w:rsidR="00832F49" w:rsidRPr="008A7C2F" w:rsidRDefault="00832F49" w:rsidP="00832F49">
      <w:pPr>
        <w:spacing w:after="0"/>
        <w:ind w:firstLine="567"/>
        <w:jc w:val="center"/>
        <w:rPr>
          <w:rFonts w:ascii="Times New Roman" w:hAnsi="Times New Roman" w:cs="Times New Roman"/>
          <w:b/>
          <w:sz w:val="26"/>
          <w:szCs w:val="26"/>
          <w:lang w:val="kk-KZ"/>
        </w:rPr>
      </w:pPr>
      <w:r w:rsidRPr="008A7C2F">
        <w:rPr>
          <w:rFonts w:ascii="Times New Roman" w:hAnsi="Times New Roman" w:cs="Times New Roman"/>
          <w:b/>
          <w:sz w:val="26"/>
          <w:szCs w:val="26"/>
          <w:lang w:val="kk-KZ"/>
        </w:rPr>
        <w:t>3 D инновациялық құрылым технологиясы</w:t>
      </w:r>
    </w:p>
    <w:p w14:paraId="356AC282" w14:textId="77777777" w:rsidR="00832F49" w:rsidRPr="008A7C2F" w:rsidRDefault="00832F49" w:rsidP="00832F49">
      <w:pPr>
        <w:spacing w:after="0"/>
        <w:ind w:firstLine="567"/>
        <w:jc w:val="both"/>
        <w:rPr>
          <w:rFonts w:ascii="Times New Roman" w:hAnsi="Times New Roman" w:cs="Times New Roman"/>
          <w:sz w:val="26"/>
          <w:szCs w:val="26"/>
          <w:lang w:val="kk-KZ"/>
        </w:rPr>
      </w:pPr>
      <w:r w:rsidRPr="008A7C2F">
        <w:rPr>
          <w:rFonts w:ascii="Times New Roman" w:hAnsi="Times New Roman" w:cs="Times New Roman"/>
          <w:sz w:val="26"/>
          <w:szCs w:val="26"/>
          <w:lang w:val="kk-KZ"/>
        </w:rPr>
        <w:t>Қазіргі заман талабына сай  технологияның жаңаруы адамзат санасына, оның талғамына күрделі өзгерістер әкелді. Әлемдік әлеуметтік өмір мен мәдениет салаларында, экономикалық жетістіктерді арттыруда маңызды ролге ие болды. Соның нәтижесінде мемлекеттік, қоғамдық стратегиялар да жаңа жобалармен жүзеге асырыла бастады. Кез келген дүниені үш өлшеммен еселеп ұлғайтуды шынайы ұғым ретінде адам  түйсігіне құю визуалды көркемдіктің  жоғары көрсеткіші саналды. Заттың динамикалық өзгерістерге түсуі символикалық түрге айналып, әлемдік техникалық мәдениет пен сана эстетикасын өрбітті. Адамзат дамуындағы идея мен зат, бейне көрінісінің поэтикасын дәнекерледі.</w:t>
      </w:r>
    </w:p>
    <w:p w14:paraId="5BB4B584" w14:textId="77777777" w:rsidR="00832F49" w:rsidRPr="008A7C2F" w:rsidRDefault="00832F49" w:rsidP="00832F49">
      <w:pPr>
        <w:spacing w:after="0"/>
        <w:ind w:firstLine="567"/>
        <w:jc w:val="both"/>
        <w:rPr>
          <w:rFonts w:ascii="Times New Roman" w:hAnsi="Times New Roman" w:cs="Times New Roman"/>
          <w:sz w:val="26"/>
          <w:szCs w:val="26"/>
          <w:lang w:val="kk-KZ"/>
        </w:rPr>
      </w:pPr>
      <w:r w:rsidRPr="008A7C2F">
        <w:rPr>
          <w:rFonts w:ascii="Times New Roman" w:hAnsi="Times New Roman" w:cs="Times New Roman"/>
          <w:sz w:val="26"/>
          <w:szCs w:val="26"/>
          <w:lang w:val="kk-KZ"/>
        </w:rPr>
        <w:t xml:space="preserve">Мәселен,  3D бейнекамера, 3D принтер, 3D бейнеөңдеу бағдарламалары кез келген құбылысты, табиғатты, затты моделдендіріп, сәуле, лазер түсіру тәрізді эффектілермен көріністің тартымдылығын арттырады.  Ол тележурналистикаға да зор мүмкіндіктер әкелді. </w:t>
      </w:r>
    </w:p>
    <w:p w14:paraId="3EA45CF3" w14:textId="77777777" w:rsidR="00832F49" w:rsidRPr="008A7C2F" w:rsidRDefault="00832F49" w:rsidP="00832F49">
      <w:pPr>
        <w:spacing w:after="0"/>
        <w:ind w:firstLine="567"/>
        <w:jc w:val="both"/>
        <w:rPr>
          <w:rFonts w:ascii="Times New Roman" w:hAnsi="Times New Roman" w:cs="Times New Roman"/>
          <w:sz w:val="26"/>
          <w:szCs w:val="26"/>
          <w:lang w:val="kk-KZ"/>
        </w:rPr>
      </w:pPr>
      <w:r w:rsidRPr="008A7C2F">
        <w:rPr>
          <w:rFonts w:ascii="Times New Roman" w:hAnsi="Times New Roman" w:cs="Times New Roman"/>
          <w:sz w:val="26"/>
          <w:szCs w:val="26"/>
          <w:lang w:val="kk-KZ"/>
        </w:rPr>
        <w:t xml:space="preserve">Белгілі бір бейнежинақ пен </w:t>
      </w:r>
      <w:r w:rsidRPr="008A7C2F">
        <w:rPr>
          <w:rFonts w:ascii="Times New Roman" w:hAnsi="Times New Roman" w:cs="Times New Roman"/>
          <w:b/>
          <w:sz w:val="26"/>
          <w:szCs w:val="26"/>
          <w:lang w:val="kk-KZ"/>
        </w:rPr>
        <w:t>аудиотректі</w:t>
      </w:r>
      <w:r w:rsidRPr="008A7C2F">
        <w:rPr>
          <w:rFonts w:ascii="Times New Roman" w:hAnsi="Times New Roman" w:cs="Times New Roman"/>
          <w:sz w:val="26"/>
          <w:szCs w:val="26"/>
          <w:lang w:val="kk-KZ"/>
        </w:rPr>
        <w:t xml:space="preserve"> (звуковая дорожка) компьютерге енгізіп, оны арнайы бағдарлама кешеніне лайықтайды. Кәсіби бейнеөңдеу бағдарламалары таңдалған соң негізгі үлгімен өңдеу процесі басталады. 3D форматындағы бейнередактор (видеоредактор) мүмкіндігін сценарлық жолмен өңдеу барысында негізгі тақырыптың көркем жиынтығына, мән-мағынасына баға беріледі. Яғни, автор, яки режиссер әр өңдеу бағдарламасын өндірістік талдаудан өткізе отырып, жоғары кәсіби талдауға да қол жеткізеді. Мәселен:</w:t>
      </w:r>
    </w:p>
    <w:p w14:paraId="428EA181" w14:textId="77777777" w:rsidR="00832F49" w:rsidRPr="008A7C2F" w:rsidRDefault="00832F49" w:rsidP="00832F49">
      <w:pPr>
        <w:spacing w:after="0"/>
        <w:ind w:firstLine="567"/>
        <w:jc w:val="both"/>
        <w:rPr>
          <w:rFonts w:ascii="Times New Roman" w:hAnsi="Times New Roman" w:cs="Times New Roman"/>
          <w:sz w:val="26"/>
          <w:szCs w:val="26"/>
          <w:lang w:val="kk-KZ"/>
        </w:rPr>
      </w:pPr>
      <w:r w:rsidRPr="008A7C2F">
        <w:rPr>
          <w:rFonts w:ascii="Times New Roman" w:hAnsi="Times New Roman" w:cs="Times New Roman"/>
          <w:sz w:val="26"/>
          <w:szCs w:val="26"/>
          <w:lang w:val="kk-KZ"/>
        </w:rPr>
        <w:t xml:space="preserve">Бірінші,  </w:t>
      </w:r>
      <w:r w:rsidRPr="008A7C2F">
        <w:rPr>
          <w:rFonts w:ascii="Times New Roman" w:hAnsi="Times New Roman" w:cs="Times New Roman"/>
          <w:b/>
          <w:sz w:val="26"/>
          <w:szCs w:val="26"/>
          <w:lang w:val="kk-KZ"/>
        </w:rPr>
        <w:t>Blender (Блендер)</w:t>
      </w:r>
      <w:r w:rsidRPr="008A7C2F">
        <w:rPr>
          <w:rFonts w:ascii="Times New Roman" w:hAnsi="Times New Roman" w:cs="Times New Roman"/>
          <w:sz w:val="26"/>
          <w:szCs w:val="26"/>
          <w:lang w:val="kk-KZ"/>
        </w:rPr>
        <w:t xml:space="preserve"> өңдеу бағдарламасы бейнеөңдеу модельдік үлгіні анимациялауда рендрингтік (яғни көркем тәсіл) идеяны орындап әсерлейді. </w:t>
      </w:r>
    </w:p>
    <w:p w14:paraId="74D6B9C9" w14:textId="77777777" w:rsidR="00832F49" w:rsidRPr="008A7C2F" w:rsidRDefault="00832F49" w:rsidP="00832F49">
      <w:pPr>
        <w:spacing w:after="0"/>
        <w:ind w:firstLine="567"/>
        <w:jc w:val="both"/>
        <w:rPr>
          <w:rFonts w:ascii="Times New Roman" w:hAnsi="Times New Roman" w:cs="Times New Roman"/>
          <w:sz w:val="26"/>
          <w:szCs w:val="26"/>
          <w:lang w:val="kk-KZ"/>
        </w:rPr>
      </w:pPr>
      <w:r w:rsidRPr="008A7C2F">
        <w:rPr>
          <w:rFonts w:ascii="Times New Roman" w:hAnsi="Times New Roman" w:cs="Times New Roman"/>
          <w:sz w:val="26"/>
          <w:szCs w:val="26"/>
          <w:lang w:val="kk-KZ"/>
        </w:rPr>
        <w:t xml:space="preserve">Рендринг екі топқа бөлінеді: </w:t>
      </w:r>
    </w:p>
    <w:p w14:paraId="6CA251BF" w14:textId="77777777" w:rsidR="00832F49" w:rsidRPr="008A7C2F" w:rsidRDefault="00832F49" w:rsidP="00832F49">
      <w:pPr>
        <w:spacing w:after="0"/>
        <w:ind w:firstLine="567"/>
        <w:jc w:val="both"/>
        <w:rPr>
          <w:rFonts w:ascii="Times New Roman" w:hAnsi="Times New Roman" w:cs="Times New Roman"/>
          <w:sz w:val="26"/>
          <w:szCs w:val="26"/>
          <w:lang w:val="kk-KZ"/>
        </w:rPr>
      </w:pPr>
      <w:r w:rsidRPr="008A7C2F">
        <w:rPr>
          <w:rFonts w:ascii="Times New Roman" w:hAnsi="Times New Roman" w:cs="Times New Roman"/>
          <w:b/>
          <w:sz w:val="26"/>
          <w:szCs w:val="26"/>
          <w:lang w:val="kk-KZ"/>
        </w:rPr>
        <w:t>Бірінші,</w:t>
      </w:r>
      <w:r w:rsidRPr="008A7C2F">
        <w:rPr>
          <w:rFonts w:ascii="Times New Roman" w:hAnsi="Times New Roman" w:cs="Times New Roman"/>
          <w:sz w:val="26"/>
          <w:szCs w:val="26"/>
          <w:lang w:val="kk-KZ"/>
        </w:rPr>
        <w:t xml:space="preserve"> көріністің суреттелуі, екінші мәтіндік үлгімен орналастырылады. Яғни бірнеше камераның бірлесіп түсірілген бейнекадрлердің қозғалыстағы көріністерін әр түрлі ракустермен бейнелейді. </w:t>
      </w:r>
    </w:p>
    <w:p w14:paraId="2A2704CC" w14:textId="77777777" w:rsidR="00832F49" w:rsidRPr="008A7C2F" w:rsidRDefault="00832F49" w:rsidP="00832F49">
      <w:pPr>
        <w:spacing w:after="0"/>
        <w:ind w:firstLine="567"/>
        <w:jc w:val="both"/>
        <w:rPr>
          <w:rFonts w:ascii="Times New Roman" w:hAnsi="Times New Roman" w:cs="Times New Roman"/>
          <w:sz w:val="26"/>
          <w:szCs w:val="26"/>
          <w:lang w:val="kk-KZ"/>
        </w:rPr>
      </w:pPr>
      <w:r w:rsidRPr="008A7C2F">
        <w:rPr>
          <w:rFonts w:ascii="Times New Roman" w:hAnsi="Times New Roman" w:cs="Times New Roman"/>
          <w:b/>
          <w:sz w:val="26"/>
          <w:szCs w:val="26"/>
          <w:lang w:val="kk-KZ"/>
        </w:rPr>
        <w:t>Екінші, Sketchup Make (скетчап мейк)</w:t>
      </w:r>
      <w:r w:rsidRPr="008A7C2F">
        <w:rPr>
          <w:rFonts w:ascii="Times New Roman" w:hAnsi="Times New Roman" w:cs="Times New Roman"/>
          <w:sz w:val="26"/>
          <w:szCs w:val="26"/>
          <w:lang w:val="kk-KZ"/>
        </w:rPr>
        <w:t xml:space="preserve"> бұл бағдарлама бейнекадрлердің архитектуралық құрылымын беттестіреді. Алайда, бейнежинақ көркемдік тәсілмен реттелмеген. </w:t>
      </w:r>
    </w:p>
    <w:p w14:paraId="35EFDC0E" w14:textId="77777777" w:rsidR="00832F49" w:rsidRPr="008A7C2F" w:rsidRDefault="00832F49" w:rsidP="00832F49">
      <w:pPr>
        <w:spacing w:after="0"/>
        <w:ind w:firstLine="567"/>
        <w:jc w:val="both"/>
        <w:rPr>
          <w:rFonts w:ascii="Times New Roman" w:hAnsi="Times New Roman" w:cs="Times New Roman"/>
          <w:sz w:val="26"/>
          <w:szCs w:val="26"/>
          <w:lang w:val="kk-KZ"/>
        </w:rPr>
      </w:pPr>
      <w:r w:rsidRPr="008A7C2F">
        <w:rPr>
          <w:rFonts w:ascii="Times New Roman" w:hAnsi="Times New Roman" w:cs="Times New Roman"/>
          <w:b/>
          <w:sz w:val="26"/>
          <w:szCs w:val="26"/>
          <w:lang w:val="kk-KZ"/>
        </w:rPr>
        <w:t xml:space="preserve">Үшіншіден, Sweet Home-3D (суит хоум) </w:t>
      </w:r>
      <w:r w:rsidRPr="008A7C2F">
        <w:rPr>
          <w:rFonts w:ascii="Times New Roman" w:hAnsi="Times New Roman" w:cs="Times New Roman"/>
          <w:sz w:val="26"/>
          <w:szCs w:val="26"/>
          <w:lang w:val="kk-KZ"/>
        </w:rPr>
        <w:t xml:space="preserve">бағдарламасының көмегімен дизайнерлік сипат беріледі. </w:t>
      </w:r>
    </w:p>
    <w:p w14:paraId="4DD9C5AC" w14:textId="77777777" w:rsidR="00832F49" w:rsidRPr="008A7C2F" w:rsidRDefault="00832F49" w:rsidP="00832F49">
      <w:pPr>
        <w:spacing w:after="0"/>
        <w:ind w:firstLine="567"/>
        <w:jc w:val="both"/>
        <w:rPr>
          <w:rFonts w:ascii="Times New Roman" w:hAnsi="Times New Roman" w:cs="Times New Roman"/>
          <w:sz w:val="26"/>
          <w:szCs w:val="26"/>
          <w:lang w:val="kk-KZ"/>
        </w:rPr>
      </w:pPr>
      <w:r w:rsidRPr="008A7C2F">
        <w:rPr>
          <w:rFonts w:ascii="Times New Roman" w:hAnsi="Times New Roman" w:cs="Times New Roman"/>
          <w:b/>
          <w:sz w:val="26"/>
          <w:szCs w:val="26"/>
          <w:lang w:val="kk-KZ"/>
        </w:rPr>
        <w:t>Төртіншіден, Sculptris (скульптриз)</w:t>
      </w:r>
      <w:r w:rsidRPr="008A7C2F">
        <w:rPr>
          <w:rFonts w:ascii="Times New Roman" w:hAnsi="Times New Roman" w:cs="Times New Roman"/>
          <w:sz w:val="26"/>
          <w:szCs w:val="26"/>
          <w:lang w:val="kk-KZ"/>
        </w:rPr>
        <w:t xml:space="preserve"> модельдік жүйенің қимыл-қозғалысын реттейді.</w:t>
      </w:r>
    </w:p>
    <w:p w14:paraId="3681475A" w14:textId="77777777" w:rsidR="00832F49" w:rsidRPr="008A7C2F" w:rsidRDefault="00832F49" w:rsidP="00832F49">
      <w:pPr>
        <w:spacing w:after="0"/>
        <w:ind w:firstLine="567"/>
        <w:jc w:val="both"/>
        <w:rPr>
          <w:rFonts w:ascii="Times New Roman" w:hAnsi="Times New Roman" w:cs="Times New Roman"/>
          <w:sz w:val="26"/>
          <w:szCs w:val="26"/>
          <w:lang w:val="kk-KZ"/>
        </w:rPr>
      </w:pPr>
      <w:r w:rsidRPr="008A7C2F">
        <w:rPr>
          <w:rFonts w:ascii="Times New Roman" w:hAnsi="Times New Roman" w:cs="Times New Roman"/>
          <w:b/>
          <w:sz w:val="26"/>
          <w:szCs w:val="26"/>
          <w:lang w:val="kk-KZ"/>
        </w:rPr>
        <w:t>Бесіншіден, LCEGO-Digital Desiger (леджо-джитал десиджер)</w:t>
      </w:r>
      <w:r w:rsidRPr="008A7C2F">
        <w:rPr>
          <w:rFonts w:ascii="Times New Roman" w:hAnsi="Times New Roman" w:cs="Times New Roman"/>
          <w:sz w:val="26"/>
          <w:szCs w:val="26"/>
          <w:lang w:val="kk-KZ"/>
        </w:rPr>
        <w:t xml:space="preserve"> әр кадрдың конструкциялық құрылымын түрлендіреді.  </w:t>
      </w:r>
    </w:p>
    <w:p w14:paraId="12AFDF3F" w14:textId="77777777" w:rsidR="00EB737F" w:rsidRPr="00832F49" w:rsidRDefault="00EB737F">
      <w:pPr>
        <w:rPr>
          <w:lang w:val="kk-KZ"/>
        </w:rPr>
      </w:pPr>
    </w:p>
    <w:sectPr w:rsidR="00EB737F" w:rsidRPr="00832F49" w:rsidSect="00895E6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316"/>
    <w:rsid w:val="00142316"/>
    <w:rsid w:val="00832F49"/>
    <w:rsid w:val="00EB737F"/>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42C3E1-733B-421F-B510-E524EED90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32F49"/>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338</Words>
  <Characters>1932</Characters>
  <Application>Microsoft Office Word</Application>
  <DocSecurity>0</DocSecurity>
  <Lines>16</Lines>
  <Paragraphs>4</Paragraphs>
  <ScaleCrop>false</ScaleCrop>
  <Company/>
  <LinksUpToDate>false</LinksUpToDate>
  <CharactersWithSpaces>2266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Moldahan Abdraev</dc:creator>
  <cp:keywords/>
  <dc:description/>
  <cp:lastModifiedBy>Moldahan Abdraev</cp:lastModifiedBy>
  <cp:revision>2</cp:revision>
  <dcterms:created xsi:type="dcterms:W3CDTF">2021-08-20T13:30:00Z</dcterms:created>
  <dcterms:modified xsi:type="dcterms:W3CDTF">2021-08-20T13:31:00Z</dcterms:modified>
</cp:coreProperties>
</file>